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CA" w:rsidRDefault="004822CA" w:rsidP="004822CA">
      <w:pPr>
        <w:pStyle w:val="3"/>
        <w:jc w:val="center"/>
        <w:rPr>
          <w:rFonts w:ascii="黑体" w:eastAsia="黑体" w:hint="eastAsia"/>
          <w:b w:val="0"/>
        </w:rPr>
      </w:pPr>
      <w:bookmarkStart w:id="0" w:name="_Toc339911916"/>
      <w:r w:rsidRPr="00D34053">
        <w:rPr>
          <w:rFonts w:ascii="黑体" w:eastAsia="黑体" w:hint="eastAsia"/>
          <w:b w:val="0"/>
        </w:rPr>
        <w:t>土木工程实验中心仪器设备管理制度</w:t>
      </w:r>
      <w:bookmarkEnd w:id="0"/>
    </w:p>
    <w:p w:rsidR="004822CA" w:rsidRPr="00D34053" w:rsidRDefault="004822CA" w:rsidP="004822CA">
      <w:pPr>
        <w:numPr>
          <w:ilvl w:val="0"/>
          <w:numId w:val="1"/>
        </w:numPr>
        <w:rPr>
          <w:rFonts w:hint="eastAsia"/>
          <w:sz w:val="24"/>
        </w:rPr>
      </w:pPr>
      <w:r w:rsidRPr="00D34053">
        <w:rPr>
          <w:rFonts w:hint="eastAsia"/>
          <w:sz w:val="24"/>
        </w:rPr>
        <w:t>实验室应依据教学、科研工作的需求，会同相关课程的主讲教师，精心制定仪器设备的购置计划，作好仪器设备的计划、购置、验收、试运行工作。</w:t>
      </w:r>
    </w:p>
    <w:p w:rsidR="004822CA" w:rsidRPr="00D34053" w:rsidRDefault="004822CA" w:rsidP="004822CA">
      <w:pPr>
        <w:numPr>
          <w:ilvl w:val="0"/>
          <w:numId w:val="1"/>
        </w:numPr>
        <w:rPr>
          <w:rFonts w:hint="eastAsia"/>
          <w:sz w:val="24"/>
        </w:rPr>
      </w:pPr>
      <w:r w:rsidRPr="00D34053">
        <w:rPr>
          <w:rFonts w:hint="eastAsia"/>
          <w:sz w:val="24"/>
        </w:rPr>
        <w:t>新购仪器设备应及时做好验收工作，分类编号，建立</w:t>
      </w:r>
      <w:proofErr w:type="gramStart"/>
      <w:r w:rsidRPr="00D34053">
        <w:rPr>
          <w:rFonts w:hint="eastAsia"/>
          <w:sz w:val="24"/>
        </w:rPr>
        <w:t>帐目</w:t>
      </w:r>
      <w:proofErr w:type="gramEnd"/>
      <w:r w:rsidRPr="00D34053">
        <w:rPr>
          <w:rFonts w:hint="eastAsia"/>
          <w:sz w:val="24"/>
        </w:rPr>
        <w:t>，建立技术档案及设备技术卡片，建好设备标签，专人负责、使用、管理。</w:t>
      </w:r>
    </w:p>
    <w:p w:rsidR="004822CA" w:rsidRPr="00D34053" w:rsidRDefault="004822CA" w:rsidP="004822CA">
      <w:pPr>
        <w:numPr>
          <w:ilvl w:val="0"/>
          <w:numId w:val="1"/>
        </w:numPr>
        <w:rPr>
          <w:rFonts w:hint="eastAsia"/>
          <w:sz w:val="24"/>
        </w:rPr>
      </w:pPr>
      <w:r w:rsidRPr="00D34053">
        <w:rPr>
          <w:rFonts w:hint="eastAsia"/>
          <w:sz w:val="24"/>
        </w:rPr>
        <w:t>设备管理和使用要做到：</w:t>
      </w:r>
    </w:p>
    <w:p w:rsidR="004822CA" w:rsidRPr="00D34053" w:rsidRDefault="004822CA" w:rsidP="004822CA">
      <w:pPr>
        <w:ind w:left="540"/>
        <w:rPr>
          <w:rFonts w:hint="eastAsia"/>
          <w:sz w:val="24"/>
        </w:rPr>
      </w:pPr>
      <w:r w:rsidRPr="00D34053">
        <w:rPr>
          <w:rFonts w:hint="eastAsia"/>
          <w:sz w:val="24"/>
        </w:rPr>
        <w:t xml:space="preserve">        </w:t>
      </w:r>
      <w:r w:rsidRPr="00D34053">
        <w:rPr>
          <w:rFonts w:hint="eastAsia"/>
          <w:sz w:val="24"/>
        </w:rPr>
        <w:t>“三好”：管好，用好，维护好；</w:t>
      </w:r>
    </w:p>
    <w:p w:rsidR="004822CA" w:rsidRPr="00D34053" w:rsidRDefault="004822CA" w:rsidP="004822CA">
      <w:pPr>
        <w:ind w:left="540"/>
        <w:rPr>
          <w:rFonts w:hint="eastAsia"/>
          <w:sz w:val="24"/>
        </w:rPr>
      </w:pPr>
      <w:r w:rsidRPr="00D34053">
        <w:rPr>
          <w:rFonts w:hint="eastAsia"/>
          <w:sz w:val="24"/>
        </w:rPr>
        <w:t xml:space="preserve">        </w:t>
      </w:r>
      <w:r w:rsidRPr="00D34053">
        <w:rPr>
          <w:rFonts w:hint="eastAsia"/>
          <w:sz w:val="24"/>
        </w:rPr>
        <w:t>“三防”：防尘，防潮，防丢失；</w:t>
      </w:r>
    </w:p>
    <w:p w:rsidR="004822CA" w:rsidRPr="00D34053" w:rsidRDefault="004822CA" w:rsidP="004822CA">
      <w:pPr>
        <w:ind w:left="540"/>
        <w:rPr>
          <w:rFonts w:hint="eastAsia"/>
          <w:sz w:val="24"/>
        </w:rPr>
      </w:pPr>
      <w:r w:rsidRPr="00D34053">
        <w:rPr>
          <w:rFonts w:hint="eastAsia"/>
          <w:sz w:val="24"/>
        </w:rPr>
        <w:t xml:space="preserve">        </w:t>
      </w:r>
      <w:r w:rsidRPr="00D34053">
        <w:rPr>
          <w:rFonts w:hint="eastAsia"/>
          <w:sz w:val="24"/>
        </w:rPr>
        <w:t>“四会”：会操作，会保养，会检查，会简易维修；</w:t>
      </w:r>
    </w:p>
    <w:p w:rsidR="004822CA" w:rsidRPr="00D34053" w:rsidRDefault="004822CA" w:rsidP="004822CA">
      <w:pPr>
        <w:ind w:left="540"/>
        <w:rPr>
          <w:rFonts w:hint="eastAsia"/>
          <w:sz w:val="24"/>
        </w:rPr>
      </w:pPr>
      <w:r w:rsidRPr="00D34053">
        <w:rPr>
          <w:rFonts w:hint="eastAsia"/>
          <w:sz w:val="24"/>
        </w:rPr>
        <w:t xml:space="preserve">        </w:t>
      </w:r>
      <w:r w:rsidRPr="00D34053">
        <w:rPr>
          <w:rFonts w:hint="eastAsia"/>
          <w:sz w:val="24"/>
        </w:rPr>
        <w:t>“四定”：定人保管，定人养护，</w:t>
      </w:r>
      <w:proofErr w:type="gramStart"/>
      <w:r w:rsidRPr="00D34053">
        <w:rPr>
          <w:rFonts w:hint="eastAsia"/>
          <w:sz w:val="24"/>
        </w:rPr>
        <w:t>定室存放</w:t>
      </w:r>
      <w:proofErr w:type="gramEnd"/>
      <w:r w:rsidRPr="00D34053">
        <w:rPr>
          <w:rFonts w:hint="eastAsia"/>
          <w:sz w:val="24"/>
        </w:rPr>
        <w:t>，定期校验。</w:t>
      </w:r>
    </w:p>
    <w:p w:rsidR="004822CA" w:rsidRPr="00D34053" w:rsidRDefault="004822CA" w:rsidP="004822CA">
      <w:pPr>
        <w:numPr>
          <w:ilvl w:val="0"/>
          <w:numId w:val="1"/>
        </w:numPr>
        <w:rPr>
          <w:rFonts w:hint="eastAsia"/>
          <w:sz w:val="24"/>
        </w:rPr>
      </w:pPr>
      <w:r w:rsidRPr="00D34053">
        <w:rPr>
          <w:rFonts w:hint="eastAsia"/>
          <w:sz w:val="24"/>
        </w:rPr>
        <w:t>实验室的仪器设备要及时维护、维修、保养，保持良好的性能，确保仪器设备的“利用率”和“完好率”达到学校要求。</w:t>
      </w:r>
    </w:p>
    <w:p w:rsidR="004822CA" w:rsidRPr="00D34053" w:rsidRDefault="004822CA" w:rsidP="004822CA">
      <w:pPr>
        <w:numPr>
          <w:ilvl w:val="0"/>
          <w:numId w:val="1"/>
        </w:numPr>
        <w:rPr>
          <w:rFonts w:hint="eastAsia"/>
          <w:sz w:val="24"/>
        </w:rPr>
      </w:pPr>
      <w:r w:rsidRPr="00D34053">
        <w:rPr>
          <w:rFonts w:hint="eastAsia"/>
          <w:sz w:val="24"/>
        </w:rPr>
        <w:t>实验室应保持严谨的科学态度、文明整洁的实验环境、良好的工作秩序，作好实验前的充分准备及实验后的复原工作。</w:t>
      </w:r>
    </w:p>
    <w:p w:rsidR="004822CA" w:rsidRPr="00D34053" w:rsidRDefault="004822CA" w:rsidP="004822CA">
      <w:pPr>
        <w:numPr>
          <w:ilvl w:val="0"/>
          <w:numId w:val="1"/>
        </w:numPr>
        <w:rPr>
          <w:rFonts w:hint="eastAsia"/>
          <w:sz w:val="24"/>
        </w:rPr>
      </w:pPr>
      <w:r w:rsidRPr="00D34053">
        <w:rPr>
          <w:rFonts w:hint="eastAsia"/>
          <w:sz w:val="24"/>
        </w:rPr>
        <w:t>使用实验室仪器设备要严格按照操作规程和使用方法进行。对不遵守操作规程者，实验室工作人员有权制止其使用。造成仪器损坏者，应按照学校规定予以赔偿。</w:t>
      </w:r>
    </w:p>
    <w:p w:rsidR="004822CA" w:rsidRPr="00D34053" w:rsidRDefault="004822CA" w:rsidP="004822CA">
      <w:pPr>
        <w:numPr>
          <w:ilvl w:val="0"/>
          <w:numId w:val="1"/>
        </w:numPr>
        <w:rPr>
          <w:rFonts w:hint="eastAsia"/>
          <w:sz w:val="24"/>
        </w:rPr>
      </w:pPr>
      <w:r w:rsidRPr="00D34053">
        <w:rPr>
          <w:rFonts w:hint="eastAsia"/>
          <w:sz w:val="24"/>
        </w:rPr>
        <w:t>实验室的设备仪器、设备等，特别是贵重仪器设备，非本实验室人员不得擅自使用，不准外借。特殊情况必须得到相关领导的批准并办理借用手续。</w:t>
      </w:r>
    </w:p>
    <w:p w:rsidR="004822CA" w:rsidRPr="00D34053" w:rsidRDefault="004822CA" w:rsidP="004822CA">
      <w:pPr>
        <w:numPr>
          <w:ilvl w:val="0"/>
          <w:numId w:val="1"/>
        </w:numPr>
        <w:rPr>
          <w:rFonts w:hint="eastAsia"/>
          <w:sz w:val="24"/>
        </w:rPr>
      </w:pPr>
      <w:r w:rsidRPr="00D34053">
        <w:rPr>
          <w:rFonts w:hint="eastAsia"/>
          <w:sz w:val="24"/>
        </w:rPr>
        <w:t>实验室工作人员不得以个人名义使用实验室及仪器设备承揽实验任务。</w:t>
      </w:r>
    </w:p>
    <w:p w:rsidR="004822CA" w:rsidRPr="00D34053" w:rsidRDefault="004822CA" w:rsidP="004822CA">
      <w:pPr>
        <w:numPr>
          <w:ilvl w:val="0"/>
          <w:numId w:val="1"/>
        </w:numPr>
        <w:rPr>
          <w:rFonts w:hint="eastAsia"/>
          <w:sz w:val="24"/>
        </w:rPr>
      </w:pPr>
      <w:r w:rsidRPr="00D34053">
        <w:rPr>
          <w:rFonts w:hint="eastAsia"/>
          <w:sz w:val="24"/>
        </w:rPr>
        <w:t>实验室工作人员要认真建立仪器设备帐、低值易耗品帐、仪器借用帐。必须做到帐物相符。每年至少做一次清点核查工作。</w:t>
      </w:r>
    </w:p>
    <w:p w:rsidR="004822CA" w:rsidRPr="00D34053" w:rsidRDefault="004822CA" w:rsidP="004822CA">
      <w:pPr>
        <w:numPr>
          <w:ilvl w:val="0"/>
          <w:numId w:val="1"/>
        </w:numPr>
        <w:rPr>
          <w:rFonts w:hint="eastAsia"/>
          <w:sz w:val="24"/>
        </w:rPr>
      </w:pPr>
      <w:r w:rsidRPr="00D34053">
        <w:rPr>
          <w:rFonts w:hint="eastAsia"/>
          <w:sz w:val="24"/>
        </w:rPr>
        <w:t>实验室都要建立本室的工作日志及仪器设备运行日志，要认真填写，保持记录完整真实。</w:t>
      </w:r>
    </w:p>
    <w:p w:rsidR="004822CA" w:rsidRDefault="004822CA" w:rsidP="004822CA">
      <w:pPr>
        <w:numPr>
          <w:ilvl w:val="0"/>
          <w:numId w:val="1"/>
        </w:numPr>
        <w:rPr>
          <w:rFonts w:hint="eastAsia"/>
          <w:sz w:val="24"/>
        </w:rPr>
      </w:pPr>
      <w:r w:rsidRPr="00D34053">
        <w:rPr>
          <w:rFonts w:hint="eastAsia"/>
          <w:sz w:val="24"/>
        </w:rPr>
        <w:t>进入实验室人员必须服从实验员的管理，爱护仪器设备。</w:t>
      </w:r>
    </w:p>
    <w:p w:rsidR="005F31E7" w:rsidRPr="004822CA" w:rsidRDefault="005F31E7"/>
    <w:sectPr w:rsidR="005F31E7" w:rsidRPr="004822CA" w:rsidSect="005F31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60668"/>
    <w:multiLevelType w:val="hybridMultilevel"/>
    <w:tmpl w:val="4814B5E2"/>
    <w:lvl w:ilvl="0" w:tplc="2D406F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2CA"/>
    <w:rsid w:val="004822CA"/>
    <w:rsid w:val="005F3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CA"/>
    <w:pPr>
      <w:widowControl w:val="0"/>
      <w:jc w:val="both"/>
    </w:pPr>
    <w:rPr>
      <w:rFonts w:ascii="Times New Roman" w:eastAsia="宋体" w:hAnsi="Times New Roman" w:cs="Times New Roman"/>
      <w:szCs w:val="24"/>
    </w:rPr>
  </w:style>
  <w:style w:type="paragraph" w:styleId="3">
    <w:name w:val="heading 3"/>
    <w:basedOn w:val="a"/>
    <w:next w:val="a"/>
    <w:link w:val="3Char"/>
    <w:qFormat/>
    <w:rsid w:val="004822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822CA"/>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2016-10-18T07:08:00Z</dcterms:created>
  <dcterms:modified xsi:type="dcterms:W3CDTF">2016-10-18T07:08:00Z</dcterms:modified>
</cp:coreProperties>
</file>