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441F12" w:rsidRPr="00441F12" w:rsidTr="00441F12">
        <w:trPr>
          <w:tblCellSpacing w:w="0" w:type="dxa"/>
          <w:jc w:val="center"/>
        </w:trPr>
        <w:tc>
          <w:tcPr>
            <w:tcW w:w="10800" w:type="dxa"/>
            <w:vAlign w:val="center"/>
            <w:hideMark/>
          </w:tcPr>
          <w:p w:rsidR="00441F12" w:rsidRPr="00441F12" w:rsidRDefault="00441F12" w:rsidP="00441F12">
            <w:pPr>
              <w:widowControl/>
              <w:jc w:val="center"/>
              <w:rPr>
                <w:rFonts w:ascii="宋体" w:eastAsia="宋体" w:hAnsi="宋体" w:cs="宋体"/>
                <w:kern w:val="0"/>
                <w:sz w:val="24"/>
                <w:szCs w:val="24"/>
              </w:rPr>
            </w:pPr>
            <w:r w:rsidRPr="00441F12">
              <w:rPr>
                <w:rFonts w:ascii="宋体" w:eastAsia="宋体" w:hAnsi="宋体" w:cs="宋体"/>
                <w:kern w:val="0"/>
                <w:sz w:val="24"/>
                <w:szCs w:val="24"/>
              </w:rPr>
              <w:t>报废仪器设备及家具处置流程</w:t>
            </w:r>
          </w:p>
        </w:tc>
      </w:tr>
      <w:tr w:rsidR="00441F12" w:rsidRPr="00441F12" w:rsidTr="00441F12">
        <w:trPr>
          <w:tblCellSpacing w:w="0" w:type="dxa"/>
          <w:jc w:val="center"/>
        </w:trPr>
        <w:tc>
          <w:tcPr>
            <w:tcW w:w="0" w:type="auto"/>
            <w:vAlign w:val="center"/>
            <w:hideMark/>
          </w:tcPr>
          <w:p w:rsidR="00441F12" w:rsidRPr="00441F12" w:rsidRDefault="00441F12" w:rsidP="00441F12">
            <w:pPr>
              <w:widowControl/>
              <w:jc w:val="center"/>
              <w:rPr>
                <w:rFonts w:ascii="宋体" w:eastAsia="宋体" w:hAnsi="宋体" w:cs="宋体"/>
                <w:kern w:val="0"/>
                <w:sz w:val="24"/>
                <w:szCs w:val="24"/>
              </w:rPr>
            </w:pPr>
            <w:r w:rsidRPr="00441F12">
              <w:rPr>
                <w:rFonts w:ascii="宋体" w:eastAsia="宋体" w:hAnsi="宋体" w:cs="宋体"/>
                <w:kern w:val="0"/>
                <w:sz w:val="24"/>
                <w:szCs w:val="24"/>
              </w:rPr>
              <w:t> </w:t>
            </w:r>
          </w:p>
        </w:tc>
      </w:tr>
      <w:tr w:rsidR="00441F12" w:rsidRPr="00441F12" w:rsidTr="00441F12">
        <w:trPr>
          <w:tblCellSpacing w:w="0" w:type="dxa"/>
          <w:jc w:val="center"/>
        </w:trPr>
        <w:tc>
          <w:tcPr>
            <w:tcW w:w="0" w:type="auto"/>
            <w:vAlign w:val="center"/>
            <w:hideMark/>
          </w:tcPr>
          <w:p w:rsidR="00441F12" w:rsidRPr="00441F12" w:rsidRDefault="00441F12" w:rsidP="00441F12">
            <w:pPr>
              <w:widowControl/>
              <w:jc w:val="right"/>
              <w:rPr>
                <w:rFonts w:ascii="宋体" w:eastAsia="宋体" w:hAnsi="宋体" w:cs="宋体"/>
                <w:kern w:val="0"/>
                <w:sz w:val="24"/>
                <w:szCs w:val="24"/>
              </w:rPr>
            </w:pPr>
            <w:r w:rsidRPr="00441F12">
              <w:rPr>
                <w:rFonts w:ascii="宋体" w:eastAsia="宋体" w:hAnsi="宋体" w:cs="宋体"/>
                <w:kern w:val="0"/>
                <w:sz w:val="24"/>
                <w:szCs w:val="24"/>
              </w:rPr>
              <w:t> </w:t>
            </w:r>
          </w:p>
        </w:tc>
      </w:tr>
      <w:tr w:rsidR="00441F12" w:rsidRPr="00441F12" w:rsidTr="00441F12">
        <w:trPr>
          <w:tblCellSpacing w:w="0" w:type="dxa"/>
          <w:jc w:val="center"/>
        </w:trPr>
        <w:tc>
          <w:tcPr>
            <w:tcW w:w="0" w:type="auto"/>
            <w:vAlign w:val="center"/>
            <w:hideMark/>
          </w:tcPr>
          <w:p w:rsidR="00441F12" w:rsidRPr="00441F12" w:rsidRDefault="00441F12" w:rsidP="00441F12">
            <w:pPr>
              <w:widowControl/>
              <w:jc w:val="right"/>
              <w:rPr>
                <w:rFonts w:ascii="宋体" w:eastAsia="宋体" w:hAnsi="宋体" w:cs="宋体"/>
                <w:kern w:val="0"/>
                <w:sz w:val="24"/>
                <w:szCs w:val="24"/>
              </w:rPr>
            </w:pPr>
            <w:r w:rsidRPr="00441F12">
              <w:rPr>
                <w:rFonts w:ascii="宋体" w:eastAsia="宋体" w:hAnsi="宋体" w:cs="宋体"/>
                <w:kern w:val="0"/>
                <w:sz w:val="24"/>
                <w:szCs w:val="24"/>
              </w:rPr>
              <w:t> </w:t>
            </w:r>
          </w:p>
        </w:tc>
      </w:tr>
      <w:tr w:rsidR="00441F12" w:rsidRPr="00441F12" w:rsidTr="00441F12">
        <w:trPr>
          <w:tblCellSpacing w:w="0" w:type="dxa"/>
          <w:jc w:val="center"/>
        </w:trPr>
        <w:tc>
          <w:tcPr>
            <w:tcW w:w="0" w:type="auto"/>
            <w:vAlign w:val="center"/>
            <w:hideMark/>
          </w:tcPr>
          <w:p w:rsidR="00441F12" w:rsidRPr="00441F12" w:rsidRDefault="00441F12" w:rsidP="00441F12">
            <w:pPr>
              <w:widowControl/>
              <w:jc w:val="left"/>
              <w:rPr>
                <w:rFonts w:ascii="宋体" w:eastAsia="宋体" w:hAnsi="宋体" w:cs="宋体"/>
                <w:kern w:val="0"/>
                <w:sz w:val="24"/>
                <w:szCs w:val="24"/>
              </w:rPr>
            </w:pPr>
            <w:r w:rsidRPr="00441F12">
              <w:rPr>
                <w:rFonts w:ascii="宋体" w:eastAsia="宋体" w:hAnsi="宋体" w:cs="宋体"/>
                <w:kern w:val="0"/>
                <w:sz w:val="24"/>
                <w:szCs w:val="24"/>
              </w:rPr>
              <w:t xml:space="preserve">  </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 xml:space="preserve">1. 凡申请报废的仪器设备及家具，须由使用单位填写《北京交通大学仪器设备报废申请审批表》（单台件仪器设备原值大于等于10万元人民币的填写《北京交通大学贵重仪器设备报废审批表》），写明报废原因，经院（系、部、处）主管负责人、经办人签字，加盖单位公章后，书面报实验室与设备管理处。 </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2. 实验室与设备管理处对单位提交材料进行初审后，通过校园网，将拟报废仪器设备、家具向全校公示1周，能调剂使用的优先调剂使用，做到物尽其用，厉行节约，杜绝浪费。</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3. 通过公示后，批量仪器设备及家具原值小于40万元人民币的，可由使用单位组织专家进行技术鉴定评估，设备处人员参加，并填写《北京交通大学固定资产处置技术鉴定评估报告》；对于单台件仪器设备原值大于等于10万元人民币或批量仪器设备及家具原值大于等于40万元人民币的设备，由实验室与设备管理处组织专家进行技术鉴定评估，并填写《北京交通大学固定资产处置技术鉴定评估报告》。</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4. 鉴定评估通过后，实验室与设备管理处将《北京交通大学仪器设备报废申请审批表》或《北京交通大学贵重仪器设备报废审批表》及《北京交通大学固定资产处置技术鉴定评估报告》报主管校长审批。</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5. 主管校长审批通过后，实验室与设备管理处组织将待报废设备集中至库房（批量较大或单台件较重或在搬运过程容易造成安全隐患的设备可留存使用单位，等候统一处置），为便于集中处置，可视批量情况由实验室与设备管理处整理汇总报废申请材料，提请校长办公会或党委常委会审议。</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6. 校长办公会或党委常委会审议通过后，待报废的仪器设备及家具，如原值在学校审批</w:t>
            </w:r>
            <w:r w:rsidRPr="00441F12">
              <w:rPr>
                <w:rFonts w:ascii="宋体" w:eastAsia="宋体" w:hAnsi="宋体" w:cs="宋体"/>
                <w:kern w:val="0"/>
                <w:sz w:val="27"/>
                <w:szCs w:val="27"/>
              </w:rPr>
              <w:lastRenderedPageBreak/>
              <w:t>权限内的，即进行报废处置；原值超过学校审批权限的，由实验室与设备管理处按照教育部文件要求，汇总相关材料报教育部审批（审核）。</w:t>
            </w:r>
          </w:p>
          <w:p w:rsidR="00441F12" w:rsidRPr="00441F12" w:rsidRDefault="00441F12" w:rsidP="00441F12">
            <w:pPr>
              <w:widowControl/>
              <w:ind w:firstLine="540"/>
              <w:jc w:val="left"/>
              <w:rPr>
                <w:rFonts w:ascii="宋体" w:eastAsia="宋体" w:hAnsi="宋体" w:cs="宋体"/>
                <w:kern w:val="0"/>
                <w:sz w:val="24"/>
                <w:szCs w:val="24"/>
              </w:rPr>
            </w:pPr>
            <w:r w:rsidRPr="00441F12">
              <w:rPr>
                <w:rFonts w:ascii="宋体" w:eastAsia="宋体" w:hAnsi="宋体" w:cs="宋体"/>
                <w:kern w:val="0"/>
                <w:sz w:val="27"/>
                <w:szCs w:val="27"/>
              </w:rPr>
              <w:t>7. 经批准报废的仪器设备及家具，由实验室与设备管理处会同计财处、纪委监察处和审计处通过招标、拍卖等市场竞价方式进行处置，遵循公开、公正、公平的原则，公平竞价，价高者中标。处置收入全部上缴计财处，同时做好有关账务处理。</w:t>
            </w:r>
          </w:p>
        </w:tc>
      </w:tr>
    </w:tbl>
    <w:p w:rsidR="005A6869" w:rsidRPr="00441F12" w:rsidRDefault="005A6869"/>
    <w:sectPr w:rsidR="005A6869" w:rsidRPr="00441F12" w:rsidSect="005A6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A9" w:rsidRDefault="009C59A9" w:rsidP="00441F12">
      <w:r>
        <w:separator/>
      </w:r>
    </w:p>
  </w:endnote>
  <w:endnote w:type="continuationSeparator" w:id="0">
    <w:p w:rsidR="009C59A9" w:rsidRDefault="009C59A9" w:rsidP="00441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A9" w:rsidRDefault="009C59A9" w:rsidP="00441F12">
      <w:r>
        <w:separator/>
      </w:r>
    </w:p>
  </w:footnote>
  <w:footnote w:type="continuationSeparator" w:id="0">
    <w:p w:rsidR="009C59A9" w:rsidRDefault="009C59A9" w:rsidP="00441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F12"/>
    <w:rsid w:val="00441F12"/>
    <w:rsid w:val="005A6869"/>
    <w:rsid w:val="009C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F12"/>
    <w:rPr>
      <w:sz w:val="18"/>
      <w:szCs w:val="18"/>
    </w:rPr>
  </w:style>
  <w:style w:type="paragraph" w:styleId="a4">
    <w:name w:val="footer"/>
    <w:basedOn w:val="a"/>
    <w:link w:val="Char0"/>
    <w:uiPriority w:val="99"/>
    <w:semiHidden/>
    <w:unhideWhenUsed/>
    <w:rsid w:val="00441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F12"/>
    <w:rPr>
      <w:sz w:val="18"/>
      <w:szCs w:val="18"/>
    </w:rPr>
  </w:style>
  <w:style w:type="character" w:customStyle="1" w:styleId="style6">
    <w:name w:val="style6"/>
    <w:basedOn w:val="a0"/>
    <w:rsid w:val="00441F12"/>
  </w:style>
</w:styles>
</file>

<file path=word/webSettings.xml><?xml version="1.0" encoding="utf-8"?>
<w:webSettings xmlns:r="http://schemas.openxmlformats.org/officeDocument/2006/relationships" xmlns:w="http://schemas.openxmlformats.org/wordprocessingml/2006/main">
  <w:divs>
    <w:div w:id="641227896">
      <w:bodyDiv w:val="1"/>
      <w:marLeft w:val="0"/>
      <w:marRight w:val="0"/>
      <w:marTop w:val="0"/>
      <w:marBottom w:val="0"/>
      <w:divBdr>
        <w:top w:val="none" w:sz="0" w:space="0" w:color="auto"/>
        <w:left w:val="none" w:sz="0" w:space="0" w:color="auto"/>
        <w:bottom w:val="none" w:sz="0" w:space="0" w:color="auto"/>
        <w:right w:val="none" w:sz="0" w:space="0" w:color="auto"/>
      </w:divBdr>
      <w:divsChild>
        <w:div w:id="344402831">
          <w:marLeft w:val="0"/>
          <w:marRight w:val="0"/>
          <w:marTop w:val="0"/>
          <w:marBottom w:val="0"/>
          <w:divBdr>
            <w:top w:val="none" w:sz="0" w:space="0" w:color="auto"/>
            <w:left w:val="none" w:sz="0" w:space="0" w:color="auto"/>
            <w:bottom w:val="none" w:sz="0" w:space="0" w:color="auto"/>
            <w:right w:val="none" w:sz="0" w:space="0" w:color="auto"/>
          </w:divBdr>
          <w:divsChild>
            <w:div w:id="2043894230">
              <w:marLeft w:val="0"/>
              <w:marRight w:val="0"/>
              <w:marTop w:val="0"/>
              <w:marBottom w:val="0"/>
              <w:divBdr>
                <w:top w:val="none" w:sz="0" w:space="0" w:color="auto"/>
                <w:left w:val="none" w:sz="0" w:space="0" w:color="auto"/>
                <w:bottom w:val="none" w:sz="0" w:space="0" w:color="auto"/>
                <w:right w:val="none" w:sz="0" w:space="0" w:color="auto"/>
              </w:divBdr>
              <w:divsChild>
                <w:div w:id="20674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2016-10-18T06:04:00Z</dcterms:created>
  <dcterms:modified xsi:type="dcterms:W3CDTF">2016-10-18T06:04:00Z</dcterms:modified>
</cp:coreProperties>
</file>