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105B78" w:rsidRPr="00105B78" w:rsidTr="00105B78">
        <w:trPr>
          <w:tblCellSpacing w:w="0" w:type="dxa"/>
          <w:jc w:val="center"/>
        </w:trPr>
        <w:tc>
          <w:tcPr>
            <w:tcW w:w="10800" w:type="dxa"/>
            <w:vAlign w:val="center"/>
            <w:hideMark/>
          </w:tcPr>
          <w:p w:rsidR="00105B78" w:rsidRPr="00105B78" w:rsidRDefault="00105B78" w:rsidP="00105B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B78">
              <w:rPr>
                <w:rFonts w:ascii="宋体" w:eastAsia="宋体" w:hAnsi="宋体" w:cs="宋体"/>
                <w:kern w:val="0"/>
                <w:sz w:val="24"/>
                <w:szCs w:val="24"/>
              </w:rPr>
              <w:t>北京交通大学货物定点采购流程</w:t>
            </w:r>
          </w:p>
        </w:tc>
      </w:tr>
      <w:tr w:rsidR="00105B78" w:rsidRPr="00105B78" w:rsidTr="00105B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5B78" w:rsidRPr="00105B78" w:rsidRDefault="00105B78" w:rsidP="00105B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B78" w:rsidRPr="00105B78" w:rsidTr="00105B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5B78" w:rsidRPr="00105B78" w:rsidRDefault="00105B78" w:rsidP="00105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B78" w:rsidRPr="00105B78" w:rsidTr="00105B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5B78" w:rsidRPr="00105B78" w:rsidRDefault="00105B78" w:rsidP="00105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5B78" w:rsidRPr="00105B78" w:rsidTr="00105B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5B78" w:rsidRPr="00105B78" w:rsidRDefault="00105B78" w:rsidP="00105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130290" cy="7955280"/>
                  <wp:effectExtent l="19050" t="0" r="3810" b="0"/>
                  <wp:docPr id="1" name="图片 1" descr="http://202.112.154.27/pub/sysysbglc/images/content/2014-07/20140702055643866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2.112.154.27/pub/sysysbglc/images/content/2014-07/20140702055643866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9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290" cy="795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5B7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105B78" w:rsidRPr="00105B78" w:rsidRDefault="00105B78" w:rsidP="00105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05B78" w:rsidRPr="00105B78" w:rsidTr="00105B78">
        <w:trPr>
          <w:tblCellSpacing w:w="0" w:type="dxa"/>
          <w:jc w:val="center"/>
        </w:trPr>
        <w:tc>
          <w:tcPr>
            <w:tcW w:w="0" w:type="auto"/>
            <w:hideMark/>
          </w:tcPr>
          <w:p w:rsidR="00105B78" w:rsidRPr="00105B78" w:rsidRDefault="00105B78" w:rsidP="00105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5346A" w:rsidRDefault="0025346A"/>
    <w:sectPr w:rsidR="0025346A" w:rsidSect="0025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A39" w:rsidRDefault="00717A39" w:rsidP="00105B78">
      <w:r>
        <w:separator/>
      </w:r>
    </w:p>
  </w:endnote>
  <w:endnote w:type="continuationSeparator" w:id="0">
    <w:p w:rsidR="00717A39" w:rsidRDefault="00717A39" w:rsidP="0010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A39" w:rsidRDefault="00717A39" w:rsidP="00105B78">
      <w:r>
        <w:separator/>
      </w:r>
    </w:p>
  </w:footnote>
  <w:footnote w:type="continuationSeparator" w:id="0">
    <w:p w:rsidR="00717A39" w:rsidRDefault="00717A39" w:rsidP="00105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B78"/>
    <w:rsid w:val="00105B78"/>
    <w:rsid w:val="0025346A"/>
    <w:rsid w:val="0071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B78"/>
    <w:rPr>
      <w:sz w:val="18"/>
      <w:szCs w:val="18"/>
    </w:rPr>
  </w:style>
  <w:style w:type="character" w:customStyle="1" w:styleId="style6">
    <w:name w:val="style6"/>
    <w:basedOn w:val="a0"/>
    <w:rsid w:val="00105B78"/>
  </w:style>
  <w:style w:type="paragraph" w:styleId="a5">
    <w:name w:val="Balloon Text"/>
    <w:basedOn w:val="a"/>
    <w:link w:val="Char1"/>
    <w:uiPriority w:val="99"/>
    <w:semiHidden/>
    <w:unhideWhenUsed/>
    <w:rsid w:val="00105B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2016-10-18T06:07:00Z</dcterms:created>
  <dcterms:modified xsi:type="dcterms:W3CDTF">2016-10-18T06:07:00Z</dcterms:modified>
</cp:coreProperties>
</file>